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1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、手机扫码进入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3590925" cy="3505200"/>
            <wp:effectExtent l="0" t="0" r="9525" b="0"/>
            <wp:docPr id="21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2、登录学信帐号（没有帐号，请先注册帐号）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注册帐号请参阅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"http://www.jsei.edu.cn/jwc/info/1047/1067.htm" \t "https://www.jsei.edu.cn/jwc/info/1047/_blank"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t>《如何进行网上学籍查询（注册版）》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drawing>
          <wp:inline distT="0" distB="0" distL="114300" distR="114300">
            <wp:extent cx="2215515" cy="4006215"/>
            <wp:effectExtent l="0" t="0" r="13335" b="13335"/>
            <wp:docPr id="19" name="图片 2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rcRect b="14486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006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3、登录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3775075" cy="7981315"/>
            <wp:effectExtent l="0" t="0" r="15875" b="635"/>
            <wp:docPr id="20" name="图片 2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1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7981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4、选择《在线验证报告》-&lt;申请&gt;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3178810" cy="2778125"/>
            <wp:effectExtent l="0" t="0" r="2540" b="3175"/>
            <wp:docPr id="22" name="图片 2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5、点&lt;查看&gt;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3121660" cy="5020945"/>
            <wp:effectExtent l="0" t="0" r="2540" b="8255"/>
            <wp:docPr id="25" name="图片 23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5020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6、点&lt;申请&gt;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4762500" cy="3619500"/>
            <wp:effectExtent l="0" t="0" r="0" b="0"/>
            <wp:docPr id="23" name="图片 24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7、点&lt;申请&gt;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4762500" cy="3619500"/>
            <wp:effectExtent l="0" t="0" r="0" b="0"/>
            <wp:docPr id="26" name="图片 25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8、点&lt;查看&gt;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4762500" cy="3895725"/>
            <wp:effectExtent l="0" t="0" r="0" b="9525"/>
            <wp:docPr id="24" name="图片 26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6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8、下载生成的PDF，打印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  <w:drawing>
          <wp:inline distT="0" distB="0" distL="114300" distR="114300">
            <wp:extent cx="2472690" cy="3998595"/>
            <wp:effectExtent l="0" t="0" r="3810" b="1905"/>
            <wp:docPr id="27" name="图片 27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rcRect b="23493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399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3BF5EFE-4B92-4E3C-9F84-51F7288822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75483EF7"/>
    <w:rsid w:val="7548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2023-11-22T08:16:00Z</dcterms:created>
  <dc:creator>莲昇</dc:creator>
  <cp:lastModifiedBy>莲昇</cp:lastModifiedBy>
  <dcterms:modified xsi:type="dcterms:W3CDTF">2023-11-22T08:21:10Z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970653EE85C340B68C982C86E06A2353_11</vt:lpwstr>
  </property>
</Properties>
</file>